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45D9A" w14:textId="2AABDE27" w:rsidR="00DF478D" w:rsidRDefault="00D73D1D" w:rsidP="00DF478D">
      <w:pPr>
        <w:widowControl w:val="0"/>
        <w:autoSpaceDE w:val="0"/>
        <w:autoSpaceDN w:val="0"/>
        <w:adjustRightInd w:val="0"/>
        <w:rPr>
          <w:rFonts w:asciiTheme="minorHAnsi" w:hAnsiTheme="minorHAnsi" w:cs="Helvetica"/>
          <w:b/>
          <w:sz w:val="28"/>
          <w:szCs w:val="28"/>
        </w:rPr>
      </w:pPr>
      <w:r>
        <w:rPr>
          <w:rFonts w:asciiTheme="minorHAnsi" w:hAnsiTheme="minorHAnsi" w:cs="Helvetica"/>
          <w:b/>
          <w:sz w:val="28"/>
          <w:szCs w:val="28"/>
        </w:rPr>
        <w:t xml:space="preserve">Community Energy </w:t>
      </w:r>
      <w:proofErr w:type="gramStart"/>
      <w:r>
        <w:rPr>
          <w:rFonts w:asciiTheme="minorHAnsi" w:hAnsiTheme="minorHAnsi" w:cs="Helvetica"/>
          <w:b/>
          <w:sz w:val="28"/>
          <w:szCs w:val="28"/>
        </w:rPr>
        <w:t>questions</w:t>
      </w:r>
      <w:proofErr w:type="gramEnd"/>
      <w:r>
        <w:rPr>
          <w:rFonts w:asciiTheme="minorHAnsi" w:hAnsiTheme="minorHAnsi" w:cs="Helvetica"/>
          <w:b/>
          <w:sz w:val="28"/>
          <w:szCs w:val="28"/>
        </w:rPr>
        <w:t xml:space="preserve"> </w:t>
      </w:r>
      <w:r w:rsidR="000412CF" w:rsidRPr="00D73D1D">
        <w:rPr>
          <w:rFonts w:asciiTheme="minorHAnsi" w:hAnsiTheme="minorHAnsi" w:cs="Helvetica"/>
          <w:b/>
          <w:sz w:val="28"/>
          <w:szCs w:val="28"/>
        </w:rPr>
        <w:t>F</w:t>
      </w:r>
      <w:r>
        <w:rPr>
          <w:rFonts w:asciiTheme="minorHAnsi" w:hAnsiTheme="minorHAnsi" w:cs="Helvetica"/>
          <w:b/>
          <w:sz w:val="28"/>
          <w:szCs w:val="28"/>
        </w:rPr>
        <w:t>or</w:t>
      </w:r>
      <w:r w:rsidR="000412CF" w:rsidRPr="00D73D1D">
        <w:rPr>
          <w:rFonts w:asciiTheme="minorHAnsi" w:hAnsiTheme="minorHAnsi" w:cs="Helvetica"/>
          <w:b/>
          <w:sz w:val="28"/>
          <w:szCs w:val="28"/>
        </w:rPr>
        <w:t xml:space="preserve"> P</w:t>
      </w:r>
      <w:r>
        <w:rPr>
          <w:rFonts w:asciiTheme="minorHAnsi" w:hAnsiTheme="minorHAnsi" w:cs="Helvetica"/>
          <w:b/>
          <w:sz w:val="28"/>
          <w:szCs w:val="28"/>
        </w:rPr>
        <w:t>olitical</w:t>
      </w:r>
      <w:r w:rsidR="000412CF" w:rsidRPr="00D73D1D">
        <w:rPr>
          <w:rFonts w:asciiTheme="minorHAnsi" w:hAnsiTheme="minorHAnsi" w:cs="Helvetica"/>
          <w:b/>
          <w:sz w:val="28"/>
          <w:szCs w:val="28"/>
        </w:rPr>
        <w:t xml:space="preserve"> P</w:t>
      </w:r>
      <w:r>
        <w:rPr>
          <w:rFonts w:asciiTheme="minorHAnsi" w:hAnsiTheme="minorHAnsi" w:cs="Helvetica"/>
          <w:b/>
          <w:sz w:val="28"/>
          <w:szCs w:val="28"/>
        </w:rPr>
        <w:t>arties</w:t>
      </w:r>
    </w:p>
    <w:p w14:paraId="3444A6CF" w14:textId="77777777" w:rsidR="00D73D1D" w:rsidRDefault="00D73D1D" w:rsidP="00DF478D">
      <w:pPr>
        <w:widowControl w:val="0"/>
        <w:autoSpaceDE w:val="0"/>
        <w:autoSpaceDN w:val="0"/>
        <w:adjustRightInd w:val="0"/>
        <w:rPr>
          <w:rFonts w:asciiTheme="minorHAnsi" w:hAnsiTheme="minorHAnsi" w:cs="Helvetica"/>
          <w:b/>
          <w:sz w:val="28"/>
          <w:szCs w:val="28"/>
        </w:rPr>
      </w:pPr>
    </w:p>
    <w:p w14:paraId="48C02F36" w14:textId="0FE0068F" w:rsidR="00D73D1D" w:rsidRPr="00D73D1D" w:rsidRDefault="00D73D1D" w:rsidP="00DF478D">
      <w:pPr>
        <w:widowControl w:val="0"/>
        <w:autoSpaceDE w:val="0"/>
        <w:autoSpaceDN w:val="0"/>
        <w:adjustRightInd w:val="0"/>
        <w:rPr>
          <w:rFonts w:asciiTheme="minorHAnsi" w:hAnsiTheme="minorHAnsi" w:cs="Helvetica"/>
          <w:b/>
          <w:szCs w:val="28"/>
        </w:rPr>
      </w:pPr>
      <w:r>
        <w:rPr>
          <w:rFonts w:asciiTheme="minorHAnsi" w:hAnsiTheme="minorHAnsi" w:cs="Helvetica"/>
          <w:b/>
          <w:szCs w:val="28"/>
        </w:rPr>
        <w:t xml:space="preserve">This is a guide to some questions you could put to candidates in the upcoming Welsh </w:t>
      </w:r>
      <w:bookmarkStart w:id="0" w:name="_GoBack"/>
      <w:r>
        <w:rPr>
          <w:rFonts w:asciiTheme="minorHAnsi" w:hAnsiTheme="minorHAnsi" w:cs="Helvetica"/>
          <w:b/>
          <w:szCs w:val="28"/>
        </w:rPr>
        <w:t xml:space="preserve">Elections.  </w:t>
      </w:r>
    </w:p>
    <w:bookmarkEnd w:id="0"/>
    <w:p w14:paraId="625CD16C" w14:textId="77777777" w:rsidR="000412CF" w:rsidRPr="00D73D1D" w:rsidRDefault="000412CF" w:rsidP="00DF478D">
      <w:pPr>
        <w:widowControl w:val="0"/>
        <w:autoSpaceDE w:val="0"/>
        <w:autoSpaceDN w:val="0"/>
        <w:adjustRightInd w:val="0"/>
        <w:rPr>
          <w:rFonts w:asciiTheme="minorHAnsi" w:hAnsiTheme="minorHAnsi" w:cs="Helvetica"/>
        </w:rPr>
      </w:pPr>
    </w:p>
    <w:p w14:paraId="3A92DFE4" w14:textId="77777777" w:rsidR="000412CF" w:rsidRPr="00D73D1D" w:rsidRDefault="000412CF" w:rsidP="000412CF">
      <w:pPr>
        <w:widowControl w:val="0"/>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rPr>
          <w:rFonts w:asciiTheme="minorHAnsi" w:hAnsiTheme="minorHAnsi" w:cs="Helvetica"/>
          <w:b/>
          <w:bCs/>
          <w:color w:val="000000" w:themeColor="text1"/>
        </w:rPr>
      </w:pPr>
      <w:r w:rsidRPr="00D73D1D">
        <w:rPr>
          <w:rFonts w:asciiTheme="minorHAnsi" w:hAnsiTheme="minorHAnsi" w:cs="Helvetica"/>
          <w:b/>
          <w:bCs/>
          <w:color w:val="000000" w:themeColor="text1"/>
        </w:rPr>
        <w:t>* Members of Community Energy Wales want to see:</w:t>
      </w:r>
    </w:p>
    <w:p w14:paraId="2FA3F503"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Targets for community energy in Wales</w:t>
      </w:r>
    </w:p>
    <w:p w14:paraId="3FFB3CFF"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A right of local supply</w:t>
      </w:r>
    </w:p>
    <w:p w14:paraId="245FD25D"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Easing of the planning process for Community Renewables</w:t>
      </w:r>
    </w:p>
    <w:p w14:paraId="0B15F774"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Measures to address grid constraints</w:t>
      </w:r>
    </w:p>
    <w:p w14:paraId="64C2E36C"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A community right to buy in Wales</w:t>
      </w:r>
    </w:p>
    <w:p w14:paraId="239B8E9D" w14:textId="77777777" w:rsidR="000412CF" w:rsidRPr="00D73D1D" w:rsidRDefault="000412CF" w:rsidP="000412CF">
      <w:pPr>
        <w:pStyle w:val="ListParagraph"/>
        <w:widowControl w:val="0"/>
        <w:numPr>
          <w:ilvl w:val="0"/>
          <w:numId w:val="2"/>
        </w:numPr>
        <w:pBdr>
          <w:top w:val="single" w:sz="4" w:space="1" w:color="auto"/>
          <w:left w:val="single" w:sz="4" w:space="23" w:color="auto"/>
          <w:bottom w:val="single" w:sz="4" w:space="1" w:color="auto"/>
          <w:right w:val="single" w:sz="4" w:space="4" w:color="auto"/>
        </w:pBdr>
        <w:shd w:val="clear" w:color="auto" w:fill="D5DCE4" w:themeFill="text2" w:themeFillTint="33"/>
        <w:tabs>
          <w:tab w:val="left" w:pos="220"/>
          <w:tab w:val="left" w:pos="720"/>
        </w:tabs>
        <w:autoSpaceDE w:val="0"/>
        <w:autoSpaceDN w:val="0"/>
        <w:adjustRightInd w:val="0"/>
        <w:rPr>
          <w:rFonts w:cs="Helvetica"/>
          <w:color w:val="000000" w:themeColor="text1"/>
          <w:lang w:val="en-US"/>
        </w:rPr>
      </w:pPr>
      <w:r w:rsidRPr="00D73D1D">
        <w:rPr>
          <w:rFonts w:cs="Helvetica"/>
          <w:color w:val="000000" w:themeColor="text1"/>
          <w:lang w:val="en-US"/>
        </w:rPr>
        <w:t>Co-ordinated and co-designed support for Community Energy in Wales</w:t>
      </w:r>
    </w:p>
    <w:p w14:paraId="66D7B788" w14:textId="77777777" w:rsidR="00DF478D" w:rsidRPr="00D73D1D" w:rsidRDefault="00DF478D" w:rsidP="00DF478D">
      <w:pPr>
        <w:widowControl w:val="0"/>
        <w:autoSpaceDE w:val="0"/>
        <w:autoSpaceDN w:val="0"/>
        <w:adjustRightInd w:val="0"/>
        <w:rPr>
          <w:rFonts w:asciiTheme="minorHAnsi" w:hAnsiTheme="minorHAnsi" w:cs="Helvetica"/>
        </w:rPr>
      </w:pPr>
    </w:p>
    <w:p w14:paraId="65DE6C01" w14:textId="77777777" w:rsidR="00FA1C77" w:rsidRPr="00D73D1D" w:rsidRDefault="00FA1C77" w:rsidP="00DF478D">
      <w:pPr>
        <w:widowControl w:val="0"/>
        <w:autoSpaceDE w:val="0"/>
        <w:autoSpaceDN w:val="0"/>
        <w:adjustRightInd w:val="0"/>
        <w:rPr>
          <w:rFonts w:asciiTheme="minorHAnsi" w:hAnsiTheme="minorHAnsi" w:cs="Helvetica"/>
        </w:rPr>
      </w:pPr>
    </w:p>
    <w:p w14:paraId="20E25920" w14:textId="62DFDF7F" w:rsidR="00FA1C77" w:rsidRPr="00D73D1D" w:rsidRDefault="00FA1C77" w:rsidP="00DF478D">
      <w:pPr>
        <w:widowControl w:val="0"/>
        <w:autoSpaceDE w:val="0"/>
        <w:autoSpaceDN w:val="0"/>
        <w:adjustRightInd w:val="0"/>
        <w:rPr>
          <w:rFonts w:asciiTheme="minorHAnsi" w:hAnsiTheme="minorHAnsi" w:cs="Helvetica"/>
        </w:rPr>
      </w:pPr>
      <w:r w:rsidRPr="00D73D1D">
        <w:rPr>
          <w:rFonts w:asciiTheme="minorHAnsi" w:hAnsiTheme="minorHAnsi" w:cs="Helvetica"/>
        </w:rPr>
        <w:t>Have you seen Sustainable Wales Film on Community Energy?  How would you address some of the issues and opportunities outlined in the film?</w:t>
      </w:r>
    </w:p>
    <w:p w14:paraId="2681F6A5" w14:textId="77777777" w:rsidR="00FA1C77" w:rsidRPr="00D73D1D" w:rsidRDefault="00FA1C77" w:rsidP="00DF478D">
      <w:pPr>
        <w:widowControl w:val="0"/>
        <w:autoSpaceDE w:val="0"/>
        <w:autoSpaceDN w:val="0"/>
        <w:adjustRightInd w:val="0"/>
        <w:rPr>
          <w:rFonts w:asciiTheme="minorHAnsi" w:hAnsiTheme="minorHAnsi" w:cs="Helvetica"/>
        </w:rPr>
      </w:pPr>
    </w:p>
    <w:p w14:paraId="418DF6E2" w14:textId="01547816" w:rsidR="00FA1C77" w:rsidRPr="00D73D1D" w:rsidRDefault="00B00E84" w:rsidP="00DF478D">
      <w:pPr>
        <w:widowControl w:val="0"/>
        <w:autoSpaceDE w:val="0"/>
        <w:autoSpaceDN w:val="0"/>
        <w:adjustRightInd w:val="0"/>
        <w:rPr>
          <w:rFonts w:asciiTheme="minorHAnsi" w:hAnsiTheme="minorHAnsi" w:cs="Helvetica"/>
        </w:rPr>
      </w:pPr>
      <w:hyperlink r:id="rId7" w:history="1">
        <w:r w:rsidR="00FA1C77" w:rsidRPr="00D73D1D">
          <w:rPr>
            <w:rStyle w:val="Hyperlink"/>
            <w:rFonts w:asciiTheme="minorHAnsi" w:hAnsiTheme="minorHAnsi" w:cs="Helvetica"/>
          </w:rPr>
          <w:t>https://youtu.be/9aTjFGCKKHE</w:t>
        </w:r>
      </w:hyperlink>
      <w:r w:rsidR="00FA1C77" w:rsidRPr="00D73D1D">
        <w:rPr>
          <w:rFonts w:asciiTheme="minorHAnsi" w:hAnsiTheme="minorHAnsi" w:cs="Helvetica"/>
        </w:rPr>
        <w:t xml:space="preserve"> </w:t>
      </w:r>
    </w:p>
    <w:p w14:paraId="72DC9898" w14:textId="77777777" w:rsidR="00DF478D" w:rsidRPr="00D73D1D" w:rsidRDefault="00DF478D" w:rsidP="00DF478D">
      <w:pPr>
        <w:widowControl w:val="0"/>
        <w:autoSpaceDE w:val="0"/>
        <w:autoSpaceDN w:val="0"/>
        <w:adjustRightInd w:val="0"/>
        <w:rPr>
          <w:rFonts w:asciiTheme="minorHAnsi" w:hAnsiTheme="minorHAnsi" w:cs="Helvetica"/>
        </w:rPr>
      </w:pPr>
    </w:p>
    <w:p w14:paraId="13D6F7A2" w14:textId="20684A8F" w:rsidR="00DF478D" w:rsidRPr="00D73D1D" w:rsidRDefault="00DF478D" w:rsidP="00DF478D">
      <w:pPr>
        <w:widowControl w:val="0"/>
        <w:autoSpaceDE w:val="0"/>
        <w:autoSpaceDN w:val="0"/>
        <w:adjustRightInd w:val="0"/>
        <w:rPr>
          <w:rFonts w:asciiTheme="minorHAnsi" w:hAnsiTheme="minorHAnsi" w:cs="Helvetica"/>
        </w:rPr>
      </w:pPr>
      <w:r w:rsidRPr="00D73D1D">
        <w:rPr>
          <w:rFonts w:asciiTheme="minorHAnsi" w:hAnsiTheme="minorHAnsi" w:cs="Helvetica"/>
        </w:rPr>
        <w:t>Would your party advance the recommendations outlined in a ‘</w:t>
      </w:r>
      <w:hyperlink r:id="rId8" w:history="1">
        <w:r w:rsidRPr="00D73D1D">
          <w:rPr>
            <w:rStyle w:val="Hyperlink"/>
            <w:rFonts w:asciiTheme="minorHAnsi" w:hAnsiTheme="minorHAnsi" w:cs="Helvetica"/>
          </w:rPr>
          <w:t>Smarter Energy Future For Wales’</w:t>
        </w:r>
      </w:hyperlink>
      <w:r w:rsidRPr="00D73D1D">
        <w:rPr>
          <w:rFonts w:asciiTheme="minorHAnsi" w:hAnsiTheme="minorHAnsi" w:cs="Helvetica"/>
        </w:rPr>
        <w:t xml:space="preserve"> prepared by the National Assembly Environment and Sustainability Committee published March 2016</w:t>
      </w:r>
      <w:r w:rsidR="00D73D1D">
        <w:rPr>
          <w:rFonts w:asciiTheme="minorHAnsi" w:hAnsiTheme="minorHAnsi" w:cs="Helvetica"/>
        </w:rPr>
        <w:t xml:space="preserve"> to support the transition to Renewable locally owned energy supply in Wales</w:t>
      </w:r>
      <w:r w:rsidR="009D0E7D" w:rsidRPr="00D73D1D">
        <w:rPr>
          <w:rFonts w:asciiTheme="minorHAnsi" w:hAnsiTheme="minorHAnsi" w:cs="Helvetica"/>
        </w:rPr>
        <w:t>.</w:t>
      </w:r>
    </w:p>
    <w:p w14:paraId="02E26DC1" w14:textId="77777777" w:rsidR="009D0E7D" w:rsidRPr="00D73D1D" w:rsidRDefault="009D0E7D" w:rsidP="00DF478D">
      <w:pPr>
        <w:widowControl w:val="0"/>
        <w:autoSpaceDE w:val="0"/>
        <w:autoSpaceDN w:val="0"/>
        <w:adjustRightInd w:val="0"/>
        <w:rPr>
          <w:rFonts w:asciiTheme="minorHAnsi" w:hAnsiTheme="minorHAnsi" w:cs="Helvetica"/>
        </w:rPr>
      </w:pPr>
    </w:p>
    <w:p w14:paraId="65C4058F" w14:textId="1A1CF5BE" w:rsidR="009D0E7D" w:rsidRPr="00D73D1D" w:rsidRDefault="00B01E6D" w:rsidP="00D73D1D">
      <w:pPr>
        <w:pStyle w:val="ListParagraph"/>
        <w:widowControl w:val="0"/>
        <w:numPr>
          <w:ilvl w:val="0"/>
          <w:numId w:val="4"/>
        </w:numPr>
        <w:autoSpaceDE w:val="0"/>
        <w:autoSpaceDN w:val="0"/>
        <w:adjustRightInd w:val="0"/>
        <w:rPr>
          <w:rFonts w:cs="Helvetica"/>
        </w:rPr>
      </w:pPr>
      <w:r w:rsidRPr="00D73D1D">
        <w:rPr>
          <w:rFonts w:cs="Helvetica"/>
        </w:rPr>
        <w:t>Establish a</w:t>
      </w:r>
      <w:r w:rsidR="00FE7CCB" w:rsidRPr="00D73D1D">
        <w:rPr>
          <w:rFonts w:cs="Helvetica"/>
        </w:rPr>
        <w:t>n</w:t>
      </w:r>
      <w:r w:rsidRPr="00D73D1D">
        <w:rPr>
          <w:rFonts w:cs="Helvetica"/>
        </w:rPr>
        <w:t xml:space="preserve"> </w:t>
      </w:r>
      <w:r w:rsidR="00FE7CCB" w:rsidRPr="00D73D1D">
        <w:rPr>
          <w:rFonts w:cs="Helvetica"/>
        </w:rPr>
        <w:t>umbrella ‘not for profit’ energy services company, which would allow LA’s city regions or communities to offer an energy supply locally.</w:t>
      </w:r>
    </w:p>
    <w:p w14:paraId="0C28E73C" w14:textId="77777777" w:rsidR="00CA3323" w:rsidRPr="00D73D1D" w:rsidRDefault="00CA3323" w:rsidP="00DF478D">
      <w:pPr>
        <w:widowControl w:val="0"/>
        <w:autoSpaceDE w:val="0"/>
        <w:autoSpaceDN w:val="0"/>
        <w:adjustRightInd w:val="0"/>
        <w:rPr>
          <w:rFonts w:asciiTheme="minorHAnsi" w:hAnsiTheme="minorHAnsi" w:cs="Helvetica"/>
        </w:rPr>
      </w:pPr>
    </w:p>
    <w:p w14:paraId="32389944" w14:textId="4AAA0421" w:rsidR="00CA3323" w:rsidRPr="00D73D1D" w:rsidRDefault="00CA3323" w:rsidP="00D73D1D">
      <w:pPr>
        <w:pStyle w:val="ListParagraph"/>
        <w:widowControl w:val="0"/>
        <w:numPr>
          <w:ilvl w:val="0"/>
          <w:numId w:val="4"/>
        </w:numPr>
        <w:autoSpaceDE w:val="0"/>
        <w:autoSpaceDN w:val="0"/>
        <w:adjustRightInd w:val="0"/>
        <w:rPr>
          <w:rFonts w:cs="Helvetica"/>
        </w:rPr>
      </w:pPr>
      <w:r w:rsidRPr="00D73D1D">
        <w:rPr>
          <w:rFonts w:cs="Helvetica"/>
        </w:rPr>
        <w:t xml:space="preserve">Urge UK government to enable </w:t>
      </w:r>
      <w:proofErr w:type="spellStart"/>
      <w:r w:rsidRPr="00D73D1D">
        <w:rPr>
          <w:rFonts w:cs="Helvetica"/>
        </w:rPr>
        <w:t>Ofgem</w:t>
      </w:r>
      <w:proofErr w:type="spellEnd"/>
      <w:r w:rsidRPr="00D73D1D">
        <w:rPr>
          <w:rFonts w:cs="Helvetica"/>
        </w:rPr>
        <w:t xml:space="preserve"> to allow prioritisation of local supply to local people.</w:t>
      </w:r>
    </w:p>
    <w:p w14:paraId="248658BB" w14:textId="77777777" w:rsidR="0012277C" w:rsidRPr="00D73D1D" w:rsidRDefault="0012277C" w:rsidP="00DF478D">
      <w:pPr>
        <w:widowControl w:val="0"/>
        <w:autoSpaceDE w:val="0"/>
        <w:autoSpaceDN w:val="0"/>
        <w:adjustRightInd w:val="0"/>
        <w:rPr>
          <w:rFonts w:asciiTheme="minorHAnsi" w:hAnsiTheme="minorHAnsi" w:cs="Helvetica"/>
        </w:rPr>
      </w:pPr>
    </w:p>
    <w:p w14:paraId="5106B767" w14:textId="200030BE" w:rsidR="0012277C" w:rsidRPr="00D73D1D" w:rsidRDefault="002814BE" w:rsidP="00D73D1D">
      <w:pPr>
        <w:pStyle w:val="ListParagraph"/>
        <w:widowControl w:val="0"/>
        <w:numPr>
          <w:ilvl w:val="0"/>
          <w:numId w:val="4"/>
        </w:numPr>
        <w:autoSpaceDE w:val="0"/>
        <w:autoSpaceDN w:val="0"/>
        <w:adjustRightInd w:val="0"/>
        <w:rPr>
          <w:rFonts w:cs="Helvetica"/>
        </w:rPr>
      </w:pPr>
      <w:r w:rsidRPr="00D73D1D">
        <w:rPr>
          <w:rFonts w:cs="Helvetica"/>
        </w:rPr>
        <w:t xml:space="preserve">Aim to meet </w:t>
      </w:r>
      <w:r w:rsidR="0012277C" w:rsidRPr="00D73D1D">
        <w:rPr>
          <w:rFonts w:cs="Helvetica"/>
        </w:rPr>
        <w:t>all of Wales energy needs from renewables in the context of a need for a carbon emissions reduction by 2050</w:t>
      </w:r>
      <w:r w:rsidRPr="00D73D1D">
        <w:rPr>
          <w:rFonts w:cs="Helvetica"/>
        </w:rPr>
        <w:t>.</w:t>
      </w:r>
    </w:p>
    <w:p w14:paraId="76F86E04" w14:textId="77777777" w:rsidR="002814BE" w:rsidRPr="00D73D1D" w:rsidRDefault="002814BE" w:rsidP="00DF478D">
      <w:pPr>
        <w:widowControl w:val="0"/>
        <w:autoSpaceDE w:val="0"/>
        <w:autoSpaceDN w:val="0"/>
        <w:adjustRightInd w:val="0"/>
        <w:rPr>
          <w:rFonts w:asciiTheme="minorHAnsi" w:hAnsiTheme="minorHAnsi" w:cs="Helvetica"/>
        </w:rPr>
      </w:pPr>
    </w:p>
    <w:p w14:paraId="5545320E" w14:textId="24B2CC86" w:rsidR="002814BE" w:rsidRPr="00D73D1D" w:rsidRDefault="002814BE" w:rsidP="00D73D1D">
      <w:pPr>
        <w:pStyle w:val="ListParagraph"/>
        <w:widowControl w:val="0"/>
        <w:numPr>
          <w:ilvl w:val="0"/>
          <w:numId w:val="4"/>
        </w:numPr>
        <w:autoSpaceDE w:val="0"/>
        <w:autoSpaceDN w:val="0"/>
        <w:adjustRightInd w:val="0"/>
        <w:rPr>
          <w:rFonts w:cs="Helvetica"/>
        </w:rPr>
      </w:pPr>
      <w:r w:rsidRPr="00D73D1D">
        <w:rPr>
          <w:rFonts w:cs="Helvetica"/>
        </w:rPr>
        <w:t>Establish that carbon emissions and reduction targets become local duties</w:t>
      </w:r>
      <w:r w:rsidR="00AA451E" w:rsidRPr="00D73D1D">
        <w:rPr>
          <w:rFonts w:cs="Helvetica"/>
        </w:rPr>
        <w:t xml:space="preserve"> for local authorities</w:t>
      </w:r>
      <w:r w:rsidR="0016128B" w:rsidRPr="00D73D1D">
        <w:rPr>
          <w:rFonts w:cs="Helvetica"/>
        </w:rPr>
        <w:t>.</w:t>
      </w:r>
    </w:p>
    <w:p w14:paraId="00C2F22B" w14:textId="77777777" w:rsidR="0016128B" w:rsidRPr="00D73D1D" w:rsidRDefault="0016128B" w:rsidP="00DF478D">
      <w:pPr>
        <w:widowControl w:val="0"/>
        <w:autoSpaceDE w:val="0"/>
        <w:autoSpaceDN w:val="0"/>
        <w:adjustRightInd w:val="0"/>
        <w:rPr>
          <w:rFonts w:asciiTheme="minorHAnsi" w:hAnsiTheme="minorHAnsi" w:cs="Helvetica"/>
        </w:rPr>
      </w:pPr>
    </w:p>
    <w:p w14:paraId="5E049F41" w14:textId="32C7E2B0" w:rsidR="0016128B" w:rsidRPr="00D73D1D" w:rsidRDefault="00824C8D" w:rsidP="00D73D1D">
      <w:pPr>
        <w:pStyle w:val="ListParagraph"/>
        <w:widowControl w:val="0"/>
        <w:numPr>
          <w:ilvl w:val="0"/>
          <w:numId w:val="4"/>
        </w:numPr>
        <w:autoSpaceDE w:val="0"/>
        <w:autoSpaceDN w:val="0"/>
        <w:adjustRightInd w:val="0"/>
        <w:rPr>
          <w:rFonts w:cs="Helvetica"/>
        </w:rPr>
      </w:pPr>
      <w:r w:rsidRPr="00D73D1D">
        <w:rPr>
          <w:rFonts w:cs="Helvetica"/>
        </w:rPr>
        <w:t>Have a greater say in how the grid, Distribution Network Operators and energy companies operate.</w:t>
      </w:r>
    </w:p>
    <w:p w14:paraId="4A6563B4" w14:textId="77777777" w:rsidR="00824C8D" w:rsidRPr="00D73D1D" w:rsidRDefault="00824C8D" w:rsidP="00DF478D">
      <w:pPr>
        <w:widowControl w:val="0"/>
        <w:autoSpaceDE w:val="0"/>
        <w:autoSpaceDN w:val="0"/>
        <w:adjustRightInd w:val="0"/>
        <w:rPr>
          <w:rFonts w:asciiTheme="minorHAnsi" w:hAnsiTheme="minorHAnsi" w:cs="Helvetica"/>
        </w:rPr>
      </w:pPr>
    </w:p>
    <w:p w14:paraId="2EAED6E5" w14:textId="45209589" w:rsidR="00824C8D" w:rsidRPr="00D73D1D" w:rsidRDefault="00824C8D" w:rsidP="00D73D1D">
      <w:pPr>
        <w:pStyle w:val="ListParagraph"/>
        <w:widowControl w:val="0"/>
        <w:numPr>
          <w:ilvl w:val="0"/>
          <w:numId w:val="4"/>
        </w:numPr>
        <w:autoSpaceDE w:val="0"/>
        <w:autoSpaceDN w:val="0"/>
        <w:adjustRightInd w:val="0"/>
        <w:rPr>
          <w:rFonts w:cs="Helvetica"/>
        </w:rPr>
      </w:pPr>
      <w:r w:rsidRPr="00D73D1D">
        <w:rPr>
          <w:rFonts w:cs="Helvetica"/>
        </w:rPr>
        <w:t xml:space="preserve">Provide and facilitate support for energy storage </w:t>
      </w:r>
      <w:r w:rsidR="00AA451E" w:rsidRPr="00D73D1D">
        <w:rPr>
          <w:rFonts w:cs="Helvetica"/>
        </w:rPr>
        <w:t>to promote</w:t>
      </w:r>
      <w:r w:rsidRPr="00D73D1D">
        <w:rPr>
          <w:rFonts w:cs="Helvetica"/>
        </w:rPr>
        <w:t xml:space="preserve"> local supply.</w:t>
      </w:r>
    </w:p>
    <w:p w14:paraId="148E921D" w14:textId="77777777" w:rsidR="00824C8D" w:rsidRPr="00D73D1D" w:rsidRDefault="00824C8D" w:rsidP="00DF478D">
      <w:pPr>
        <w:widowControl w:val="0"/>
        <w:autoSpaceDE w:val="0"/>
        <w:autoSpaceDN w:val="0"/>
        <w:adjustRightInd w:val="0"/>
        <w:rPr>
          <w:rFonts w:asciiTheme="minorHAnsi" w:hAnsiTheme="minorHAnsi" w:cs="Helvetica"/>
        </w:rPr>
      </w:pPr>
    </w:p>
    <w:p w14:paraId="4D706F5D" w14:textId="1325FA59" w:rsidR="00824C8D" w:rsidRPr="00D73D1D" w:rsidRDefault="00824C8D" w:rsidP="00D73D1D">
      <w:pPr>
        <w:pStyle w:val="ListParagraph"/>
        <w:widowControl w:val="0"/>
        <w:numPr>
          <w:ilvl w:val="0"/>
          <w:numId w:val="4"/>
        </w:numPr>
        <w:autoSpaceDE w:val="0"/>
        <w:autoSpaceDN w:val="0"/>
        <w:adjustRightInd w:val="0"/>
        <w:rPr>
          <w:rFonts w:cs="Helvetica"/>
        </w:rPr>
      </w:pPr>
      <w:r w:rsidRPr="00D73D1D">
        <w:rPr>
          <w:rFonts w:cs="Helvetica"/>
        </w:rPr>
        <w:t>Amend and streamline planning policy to prioritise local and community</w:t>
      </w:r>
      <w:r w:rsidR="00AA451E" w:rsidRPr="00D73D1D">
        <w:rPr>
          <w:rFonts w:cs="Helvetica"/>
        </w:rPr>
        <w:t xml:space="preserve"> owned</w:t>
      </w:r>
      <w:r w:rsidRPr="00D73D1D">
        <w:rPr>
          <w:rFonts w:cs="Helvetica"/>
        </w:rPr>
        <w:t xml:space="preserve"> </w:t>
      </w:r>
      <w:r w:rsidRPr="00D73D1D">
        <w:rPr>
          <w:rFonts w:cs="Helvetica"/>
        </w:rPr>
        <w:lastRenderedPageBreak/>
        <w:t>renewable projects</w:t>
      </w:r>
      <w:r w:rsidR="00F12AE3" w:rsidRPr="00D73D1D">
        <w:rPr>
          <w:rFonts w:cs="Helvetica"/>
        </w:rPr>
        <w:t>.</w:t>
      </w:r>
    </w:p>
    <w:p w14:paraId="73F38C63" w14:textId="77777777" w:rsidR="00F12AE3" w:rsidRPr="00D73D1D" w:rsidRDefault="00F12AE3" w:rsidP="00DF478D">
      <w:pPr>
        <w:widowControl w:val="0"/>
        <w:autoSpaceDE w:val="0"/>
        <w:autoSpaceDN w:val="0"/>
        <w:adjustRightInd w:val="0"/>
        <w:rPr>
          <w:rFonts w:asciiTheme="minorHAnsi" w:hAnsiTheme="minorHAnsi" w:cs="Helvetica"/>
        </w:rPr>
      </w:pPr>
    </w:p>
    <w:p w14:paraId="627A8E16" w14:textId="1AEECFD5" w:rsidR="00F12AE3" w:rsidRPr="00D73D1D" w:rsidRDefault="00F12AE3" w:rsidP="00D73D1D">
      <w:pPr>
        <w:pStyle w:val="ListParagraph"/>
        <w:widowControl w:val="0"/>
        <w:numPr>
          <w:ilvl w:val="0"/>
          <w:numId w:val="4"/>
        </w:numPr>
        <w:autoSpaceDE w:val="0"/>
        <w:autoSpaceDN w:val="0"/>
        <w:adjustRightInd w:val="0"/>
        <w:rPr>
          <w:rFonts w:cs="Helvetica"/>
        </w:rPr>
      </w:pPr>
      <w:r w:rsidRPr="00D73D1D">
        <w:rPr>
          <w:rFonts w:cs="Helvetica"/>
        </w:rPr>
        <w:t>Provide support for</w:t>
      </w:r>
      <w:r w:rsidR="00920FBC" w:rsidRPr="00D73D1D">
        <w:rPr>
          <w:rFonts w:cs="Helvetica"/>
        </w:rPr>
        <w:t xml:space="preserve"> and advic</w:t>
      </w:r>
      <w:r w:rsidR="00383BE0" w:rsidRPr="00D73D1D">
        <w:rPr>
          <w:rFonts w:cs="Helvetica"/>
        </w:rPr>
        <w:t>e</w:t>
      </w:r>
      <w:r w:rsidR="00920FBC" w:rsidRPr="00D73D1D">
        <w:rPr>
          <w:rFonts w:cs="Helvetica"/>
        </w:rPr>
        <w:t xml:space="preserve"> for local community energy projects</w:t>
      </w:r>
      <w:r w:rsidR="00383BE0" w:rsidRPr="00D73D1D">
        <w:rPr>
          <w:rFonts w:cs="Helvetica"/>
        </w:rPr>
        <w:t xml:space="preserve"> </w:t>
      </w:r>
      <w:r w:rsidR="00FD4E64" w:rsidRPr="00D73D1D">
        <w:rPr>
          <w:rFonts w:cs="Helvetica"/>
        </w:rPr>
        <w:t xml:space="preserve">at all government levels </w:t>
      </w:r>
      <w:r w:rsidR="00383BE0" w:rsidRPr="00D73D1D">
        <w:rPr>
          <w:rFonts w:cs="Helvetica"/>
        </w:rPr>
        <w:t>assi</w:t>
      </w:r>
      <w:r w:rsidR="00C26E77" w:rsidRPr="00D73D1D">
        <w:rPr>
          <w:rFonts w:cs="Helvetica"/>
        </w:rPr>
        <w:t>s</w:t>
      </w:r>
      <w:r w:rsidR="00D73D1D" w:rsidRPr="00D73D1D">
        <w:rPr>
          <w:rFonts w:cs="Helvetica"/>
        </w:rPr>
        <w:t>ting and working with CEW and partners such as ROCBF on alternative financing options for schemes</w:t>
      </w:r>
      <w:r w:rsidR="00383BE0" w:rsidRPr="00D73D1D">
        <w:rPr>
          <w:rFonts w:cs="Helvetica"/>
        </w:rPr>
        <w:t>.</w:t>
      </w:r>
    </w:p>
    <w:p w14:paraId="6923DE97" w14:textId="536035AC" w:rsidR="00FE7CCB" w:rsidRPr="00D73D1D" w:rsidRDefault="00FE7CCB" w:rsidP="00DF478D">
      <w:pPr>
        <w:widowControl w:val="0"/>
        <w:autoSpaceDE w:val="0"/>
        <w:autoSpaceDN w:val="0"/>
        <w:adjustRightInd w:val="0"/>
        <w:rPr>
          <w:rFonts w:asciiTheme="minorHAnsi" w:hAnsiTheme="minorHAnsi" w:cs="Helvetica"/>
        </w:rPr>
      </w:pPr>
    </w:p>
    <w:p w14:paraId="0CB4FB22" w14:textId="77777777" w:rsidR="00FA1C77" w:rsidRPr="00D73D1D" w:rsidRDefault="00FA1C77" w:rsidP="00DF478D">
      <w:pPr>
        <w:widowControl w:val="0"/>
        <w:autoSpaceDE w:val="0"/>
        <w:autoSpaceDN w:val="0"/>
        <w:adjustRightInd w:val="0"/>
        <w:rPr>
          <w:rFonts w:asciiTheme="minorHAnsi" w:hAnsiTheme="minorHAnsi" w:cs="Helvetica"/>
        </w:rPr>
      </w:pPr>
    </w:p>
    <w:p w14:paraId="1612FA3B" w14:textId="383A86B2" w:rsidR="00FA1C77" w:rsidRPr="00D73D1D" w:rsidRDefault="00FA1C77" w:rsidP="00DF478D">
      <w:pPr>
        <w:widowControl w:val="0"/>
        <w:autoSpaceDE w:val="0"/>
        <w:autoSpaceDN w:val="0"/>
        <w:adjustRightInd w:val="0"/>
        <w:rPr>
          <w:rFonts w:asciiTheme="minorHAnsi" w:hAnsiTheme="minorHAnsi" w:cs="Helvetica"/>
        </w:rPr>
      </w:pPr>
      <w:r w:rsidRPr="00D73D1D">
        <w:rPr>
          <w:rFonts w:asciiTheme="minorHAnsi" w:hAnsiTheme="minorHAnsi" w:cs="Helvetica"/>
        </w:rPr>
        <w:t>What can Wales do to overcome the challenges imposed by the UK government in Westminster with the reduction of the FIT and the removal of the Enterprise Investment Scheme for those investing in Community Owned Energy?</w:t>
      </w:r>
    </w:p>
    <w:p w14:paraId="38E6B16F" w14:textId="77777777" w:rsidR="00DF478D" w:rsidRPr="00D73D1D" w:rsidRDefault="00DF478D" w:rsidP="00DF478D">
      <w:pPr>
        <w:widowControl w:val="0"/>
        <w:autoSpaceDE w:val="0"/>
        <w:autoSpaceDN w:val="0"/>
        <w:adjustRightInd w:val="0"/>
        <w:rPr>
          <w:rFonts w:asciiTheme="minorHAnsi" w:hAnsiTheme="minorHAnsi" w:cs="Helvetica"/>
        </w:rPr>
      </w:pPr>
    </w:p>
    <w:p w14:paraId="0531AFEB" w14:textId="4188DF52" w:rsidR="00DF478D" w:rsidRPr="00D73D1D" w:rsidRDefault="00FA1C77" w:rsidP="00FA1C77">
      <w:pPr>
        <w:pStyle w:val="ListParagraph"/>
        <w:widowControl w:val="0"/>
        <w:numPr>
          <w:ilvl w:val="0"/>
          <w:numId w:val="3"/>
        </w:numPr>
        <w:autoSpaceDE w:val="0"/>
        <w:autoSpaceDN w:val="0"/>
        <w:adjustRightInd w:val="0"/>
        <w:rPr>
          <w:rFonts w:cs="Helvetica"/>
        </w:rPr>
      </w:pPr>
      <w:r w:rsidRPr="00D73D1D">
        <w:rPr>
          <w:rFonts w:cs="Helvetica"/>
        </w:rPr>
        <w:t>Would</w:t>
      </w:r>
      <w:r w:rsidR="00DF478D" w:rsidRPr="00D73D1D">
        <w:rPr>
          <w:rFonts w:cs="Helvetica"/>
        </w:rPr>
        <w:t xml:space="preserve"> your party support a separate Welsh ‘Feed in Tariff’ for renewable energy </w:t>
      </w:r>
      <w:r w:rsidRPr="00D73D1D">
        <w:rPr>
          <w:rFonts w:cs="Helvetica"/>
        </w:rPr>
        <w:t xml:space="preserve">or community owned renewables </w:t>
      </w:r>
      <w:r w:rsidR="00DF478D" w:rsidRPr="00D73D1D">
        <w:rPr>
          <w:rFonts w:cs="Helvetica"/>
        </w:rPr>
        <w:t>generated in Wales. </w:t>
      </w:r>
    </w:p>
    <w:p w14:paraId="2CF7DD94" w14:textId="57FB0F82" w:rsidR="00D73D1D" w:rsidRPr="00D73D1D" w:rsidRDefault="00D73D1D" w:rsidP="00FA1C77">
      <w:pPr>
        <w:pStyle w:val="ListParagraph"/>
        <w:widowControl w:val="0"/>
        <w:numPr>
          <w:ilvl w:val="0"/>
          <w:numId w:val="3"/>
        </w:numPr>
        <w:autoSpaceDE w:val="0"/>
        <w:autoSpaceDN w:val="0"/>
        <w:adjustRightInd w:val="0"/>
        <w:rPr>
          <w:rFonts w:cs="Helvetica"/>
        </w:rPr>
      </w:pPr>
      <w:r w:rsidRPr="00D73D1D">
        <w:rPr>
          <w:rFonts w:cs="Helvetica"/>
        </w:rPr>
        <w:t>Enable the use of Public buildings and land for Community Owned Energy</w:t>
      </w:r>
    </w:p>
    <w:p w14:paraId="3BFC454B" w14:textId="558ED015" w:rsidR="00D73D1D" w:rsidRPr="00D73D1D" w:rsidRDefault="00D73D1D" w:rsidP="00FA1C77">
      <w:pPr>
        <w:pStyle w:val="ListParagraph"/>
        <w:widowControl w:val="0"/>
        <w:numPr>
          <w:ilvl w:val="0"/>
          <w:numId w:val="3"/>
        </w:numPr>
        <w:autoSpaceDE w:val="0"/>
        <w:autoSpaceDN w:val="0"/>
        <w:adjustRightInd w:val="0"/>
        <w:rPr>
          <w:rFonts w:cs="Helvetica"/>
        </w:rPr>
      </w:pPr>
      <w:r w:rsidRPr="00D73D1D">
        <w:rPr>
          <w:rFonts w:cs="Helvetica"/>
        </w:rPr>
        <w:t>Buy your energy from local Welsh sources of Renewable Energy</w:t>
      </w:r>
    </w:p>
    <w:p w14:paraId="5E366D83" w14:textId="60DA579E" w:rsidR="00DF478D" w:rsidRPr="00D73D1D" w:rsidRDefault="00DF478D" w:rsidP="00DF478D">
      <w:pPr>
        <w:widowControl w:val="0"/>
        <w:autoSpaceDE w:val="0"/>
        <w:autoSpaceDN w:val="0"/>
        <w:adjustRightInd w:val="0"/>
        <w:rPr>
          <w:rFonts w:asciiTheme="minorHAnsi" w:hAnsiTheme="minorHAnsi" w:cs="Helvetica"/>
        </w:rPr>
      </w:pPr>
    </w:p>
    <w:p w14:paraId="3048A429" w14:textId="4A1EC91A" w:rsidR="00615940" w:rsidRPr="00D73D1D" w:rsidRDefault="00FA1C77" w:rsidP="00DF478D">
      <w:pPr>
        <w:widowControl w:val="0"/>
        <w:autoSpaceDE w:val="0"/>
        <w:autoSpaceDN w:val="0"/>
        <w:adjustRightInd w:val="0"/>
        <w:rPr>
          <w:rFonts w:asciiTheme="minorHAnsi" w:hAnsiTheme="minorHAnsi" w:cs="Helvetica"/>
        </w:rPr>
      </w:pPr>
      <w:r w:rsidRPr="00D73D1D">
        <w:rPr>
          <w:rFonts w:asciiTheme="minorHAnsi" w:hAnsiTheme="minorHAnsi" w:cs="Helvetica"/>
        </w:rPr>
        <w:t>How would you propose to overcome the challenges of an outdated and constrained electricity grid in Wales?</w:t>
      </w:r>
    </w:p>
    <w:p w14:paraId="0DB00166" w14:textId="77777777" w:rsidR="00FA1C77" w:rsidRPr="00D73D1D" w:rsidRDefault="00FA1C77" w:rsidP="00DF478D">
      <w:pPr>
        <w:widowControl w:val="0"/>
        <w:autoSpaceDE w:val="0"/>
        <w:autoSpaceDN w:val="0"/>
        <w:adjustRightInd w:val="0"/>
        <w:rPr>
          <w:rFonts w:asciiTheme="minorHAnsi" w:hAnsiTheme="minorHAnsi" w:cs="Helvetica"/>
        </w:rPr>
      </w:pPr>
    </w:p>
    <w:p w14:paraId="566DECA2" w14:textId="4DFE6E60" w:rsidR="00DF478D" w:rsidRPr="00D73D1D" w:rsidRDefault="00DF478D" w:rsidP="00FA1C77">
      <w:pPr>
        <w:pStyle w:val="ListParagraph"/>
        <w:widowControl w:val="0"/>
        <w:numPr>
          <w:ilvl w:val="0"/>
          <w:numId w:val="3"/>
        </w:numPr>
        <w:autoSpaceDE w:val="0"/>
        <w:autoSpaceDN w:val="0"/>
        <w:adjustRightInd w:val="0"/>
        <w:rPr>
          <w:rFonts w:cs="Helvetica"/>
        </w:rPr>
      </w:pPr>
      <w:r w:rsidRPr="00D73D1D">
        <w:rPr>
          <w:rFonts w:cs="Helvetica"/>
        </w:rPr>
        <w:t>Should there be a ‘Welsh electricity grid’ and who should own it?</w:t>
      </w:r>
    </w:p>
    <w:p w14:paraId="36587DC6" w14:textId="68AAC3B6" w:rsidR="00FA1C77" w:rsidRPr="00D73D1D" w:rsidRDefault="00FA1C77" w:rsidP="00FA1C77">
      <w:pPr>
        <w:pStyle w:val="ListParagraph"/>
        <w:widowControl w:val="0"/>
        <w:numPr>
          <w:ilvl w:val="0"/>
          <w:numId w:val="3"/>
        </w:numPr>
        <w:autoSpaceDE w:val="0"/>
        <w:autoSpaceDN w:val="0"/>
        <w:adjustRightInd w:val="0"/>
        <w:rPr>
          <w:rFonts w:cs="Helvetica"/>
        </w:rPr>
      </w:pPr>
      <w:r w:rsidRPr="00D73D1D">
        <w:rPr>
          <w:rFonts w:cs="Helvetica"/>
        </w:rPr>
        <w:t xml:space="preserve">Should Welsh Government invest in upgrading the grid where there are constraints? </w:t>
      </w:r>
    </w:p>
    <w:p w14:paraId="521BF56B" w14:textId="77777777" w:rsidR="00DF478D" w:rsidRPr="00D73D1D" w:rsidRDefault="00DF478D" w:rsidP="00DF478D">
      <w:pPr>
        <w:widowControl w:val="0"/>
        <w:autoSpaceDE w:val="0"/>
        <w:autoSpaceDN w:val="0"/>
        <w:adjustRightInd w:val="0"/>
        <w:rPr>
          <w:rFonts w:asciiTheme="minorHAnsi" w:hAnsiTheme="minorHAnsi" w:cs="Helvetica"/>
        </w:rPr>
      </w:pPr>
    </w:p>
    <w:p w14:paraId="15A2D94C" w14:textId="64075A1C" w:rsidR="00DF478D" w:rsidRPr="00D73D1D" w:rsidRDefault="00DF478D" w:rsidP="00DF478D">
      <w:pPr>
        <w:widowControl w:val="0"/>
        <w:autoSpaceDE w:val="0"/>
        <w:autoSpaceDN w:val="0"/>
        <w:adjustRightInd w:val="0"/>
        <w:rPr>
          <w:rFonts w:asciiTheme="minorHAnsi" w:hAnsiTheme="minorHAnsi" w:cs="Helvetica"/>
        </w:rPr>
      </w:pPr>
      <w:r w:rsidRPr="00D73D1D">
        <w:rPr>
          <w:rFonts w:asciiTheme="minorHAnsi" w:hAnsiTheme="minorHAnsi" w:cs="Helvetica"/>
        </w:rPr>
        <w:t>Why isn’t your party communicating more clearly the urgency of climate change?</w:t>
      </w:r>
    </w:p>
    <w:p w14:paraId="237700C4" w14:textId="77777777" w:rsidR="00DF478D" w:rsidRPr="00D73D1D" w:rsidRDefault="00DF478D" w:rsidP="00DF478D">
      <w:pPr>
        <w:widowControl w:val="0"/>
        <w:autoSpaceDE w:val="0"/>
        <w:autoSpaceDN w:val="0"/>
        <w:adjustRightInd w:val="0"/>
        <w:rPr>
          <w:rFonts w:asciiTheme="minorHAnsi" w:hAnsiTheme="minorHAnsi" w:cs="Helvetica"/>
        </w:rPr>
      </w:pPr>
    </w:p>
    <w:p w14:paraId="276535F9" w14:textId="50ED222B" w:rsidR="00DF478D" w:rsidRPr="00D73D1D" w:rsidRDefault="00DF478D" w:rsidP="00DF478D">
      <w:pPr>
        <w:widowControl w:val="0"/>
        <w:autoSpaceDE w:val="0"/>
        <w:autoSpaceDN w:val="0"/>
        <w:adjustRightInd w:val="0"/>
        <w:rPr>
          <w:rFonts w:asciiTheme="minorHAnsi" w:hAnsiTheme="minorHAnsi" w:cs="Helvetica"/>
        </w:rPr>
      </w:pPr>
      <w:r w:rsidRPr="00D73D1D">
        <w:rPr>
          <w:rFonts w:asciiTheme="minorHAnsi" w:hAnsiTheme="minorHAnsi" w:cs="Helvetica"/>
        </w:rPr>
        <w:t xml:space="preserve">It seems likely that the nuclear power plant at </w:t>
      </w:r>
      <w:proofErr w:type="spellStart"/>
      <w:r w:rsidR="00FA1C77" w:rsidRPr="00D73D1D">
        <w:rPr>
          <w:rFonts w:asciiTheme="minorHAnsi" w:hAnsiTheme="minorHAnsi" w:cs="Helvetica"/>
        </w:rPr>
        <w:t>Hi</w:t>
      </w:r>
      <w:r w:rsidR="00D73D1D">
        <w:rPr>
          <w:rFonts w:asciiTheme="minorHAnsi" w:hAnsiTheme="minorHAnsi" w:cs="Helvetica"/>
        </w:rPr>
        <w:t>nkley</w:t>
      </w:r>
      <w:proofErr w:type="spellEnd"/>
      <w:r w:rsidR="00D73D1D">
        <w:rPr>
          <w:rFonts w:asciiTheme="minorHAnsi" w:hAnsiTheme="minorHAnsi" w:cs="Helvetica"/>
        </w:rPr>
        <w:t xml:space="preserve"> C is not going to go ahead</w:t>
      </w:r>
      <w:r w:rsidR="00FA1C77" w:rsidRPr="00D73D1D">
        <w:rPr>
          <w:rFonts w:asciiTheme="minorHAnsi" w:hAnsiTheme="minorHAnsi" w:cs="Helvetica"/>
        </w:rPr>
        <w:t>.  What is your alternative, how is locally owned Energy part of the solution</w:t>
      </w:r>
      <w:r w:rsidRPr="00D73D1D">
        <w:rPr>
          <w:rFonts w:asciiTheme="minorHAnsi" w:hAnsiTheme="minorHAnsi" w:cs="Helvetica"/>
        </w:rPr>
        <w:t>?</w:t>
      </w:r>
    </w:p>
    <w:p w14:paraId="39991338" w14:textId="77777777" w:rsidR="00FA1C77" w:rsidRPr="00D73D1D" w:rsidRDefault="00FA1C77" w:rsidP="00DF478D">
      <w:pPr>
        <w:widowControl w:val="0"/>
        <w:autoSpaceDE w:val="0"/>
        <w:autoSpaceDN w:val="0"/>
        <w:adjustRightInd w:val="0"/>
        <w:rPr>
          <w:rFonts w:asciiTheme="minorHAnsi" w:hAnsiTheme="minorHAnsi" w:cs="Helvetica"/>
        </w:rPr>
      </w:pPr>
    </w:p>
    <w:p w14:paraId="40830ED8" w14:textId="7EDD5845" w:rsidR="00FA1C77" w:rsidRPr="00D73D1D" w:rsidRDefault="00FA1C77" w:rsidP="00DF478D">
      <w:pPr>
        <w:widowControl w:val="0"/>
        <w:autoSpaceDE w:val="0"/>
        <w:autoSpaceDN w:val="0"/>
        <w:adjustRightInd w:val="0"/>
        <w:rPr>
          <w:rFonts w:asciiTheme="minorHAnsi" w:hAnsiTheme="minorHAnsi" w:cs="Helvetica"/>
        </w:rPr>
      </w:pPr>
      <w:r w:rsidRPr="00D73D1D">
        <w:rPr>
          <w:rFonts w:asciiTheme="minorHAnsi" w:hAnsiTheme="minorHAnsi" w:cs="Helvetica"/>
        </w:rPr>
        <w:t>What Energy powers should be devolved to Wales?</w:t>
      </w:r>
    </w:p>
    <w:p w14:paraId="70D451F8" w14:textId="114F5BBD" w:rsidR="00A51924" w:rsidRDefault="00A51924" w:rsidP="00DF478D"/>
    <w:sectPr w:rsidR="00A51924" w:rsidSect="005B1489">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9D07" w14:textId="77777777" w:rsidR="00B00E84" w:rsidRDefault="00B00E84" w:rsidP="00D73D1D">
      <w:r>
        <w:separator/>
      </w:r>
    </w:p>
  </w:endnote>
  <w:endnote w:type="continuationSeparator" w:id="0">
    <w:p w14:paraId="044D8928" w14:textId="77777777" w:rsidR="00B00E84" w:rsidRDefault="00B00E84" w:rsidP="00D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D38E" w14:textId="77777777" w:rsidR="00B00E84" w:rsidRDefault="00B00E84" w:rsidP="00D73D1D">
      <w:r>
        <w:separator/>
      </w:r>
    </w:p>
  </w:footnote>
  <w:footnote w:type="continuationSeparator" w:id="0">
    <w:p w14:paraId="4A2BC2BE" w14:textId="77777777" w:rsidR="00B00E84" w:rsidRDefault="00B00E84" w:rsidP="00D73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6906" w14:textId="7652101C" w:rsidR="00D73D1D" w:rsidRDefault="00577524" w:rsidP="00D73D1D">
    <w:pPr>
      <w:pStyle w:val="Header"/>
      <w:jc w:val="right"/>
    </w:pPr>
    <w:r>
      <w:rPr>
        <w:noProof/>
        <w:lang w:val="en-GB" w:eastAsia="en-GB"/>
      </w:rPr>
      <w:drawing>
        <wp:inline distT="0" distB="0" distL="0" distR="0" wp14:anchorId="4020EC08" wp14:editId="478FE507">
          <wp:extent cx="1828800" cy="1167765"/>
          <wp:effectExtent l="0" t="0" r="0" b="635"/>
          <wp:docPr id="2" name="Picture 2" descr="../Dropbox/SW%20Office%20shared/GRAPHICS%20Images%20Photos/SW%20GRaphics%20logo%20etc/Sustainable%20Wales%20updated%20logo%202015/Sus%20Wales%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W%20Office%20shared/GRAPHICS%20Images%20Photos/SW%20GRaphics%20logo%20etc/Sustainable%20Wales%20updated%20logo%202015/Sus%20Wales%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67765"/>
                  </a:xfrm>
                  <a:prstGeom prst="rect">
                    <a:avLst/>
                  </a:prstGeom>
                  <a:noFill/>
                  <a:ln>
                    <a:noFill/>
                  </a:ln>
                </pic:spPr>
              </pic:pic>
            </a:graphicData>
          </a:graphic>
        </wp:inline>
      </w:drawing>
    </w:r>
    <w:r w:rsidR="00D73D1D">
      <w:rPr>
        <w:noProof/>
        <w:lang w:val="en-GB" w:eastAsia="en-GB"/>
      </w:rPr>
      <w:drawing>
        <wp:inline distT="0" distB="0" distL="0" distR="0" wp14:anchorId="2C8FBB00" wp14:editId="7638CECD">
          <wp:extent cx="3599688"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688" cy="10972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843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938D0"/>
    <w:multiLevelType w:val="hybridMultilevel"/>
    <w:tmpl w:val="A6E42300"/>
    <w:lvl w:ilvl="0" w:tplc="F4006D54">
      <w:numFmt w:val="bullet"/>
      <w:lvlText w:val="-"/>
      <w:lvlJc w:val="left"/>
      <w:pPr>
        <w:ind w:left="720" w:hanging="360"/>
      </w:pPr>
      <w:rPr>
        <w:rFonts w:ascii="Helvetica" w:eastAsia="Times New Roman" w:hAnsi="Helvetica" w:cs="Helvetica" w:hint="default"/>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529C"/>
    <w:multiLevelType w:val="hybridMultilevel"/>
    <w:tmpl w:val="054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B42EE"/>
    <w:multiLevelType w:val="hybridMultilevel"/>
    <w:tmpl w:val="63B81A44"/>
    <w:lvl w:ilvl="0" w:tplc="8C50587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8D"/>
    <w:rsid w:val="000412CF"/>
    <w:rsid w:val="0012277C"/>
    <w:rsid w:val="0016128B"/>
    <w:rsid w:val="002814BE"/>
    <w:rsid w:val="00383BE0"/>
    <w:rsid w:val="00405AEF"/>
    <w:rsid w:val="00454C0A"/>
    <w:rsid w:val="00577524"/>
    <w:rsid w:val="005B1489"/>
    <w:rsid w:val="00615940"/>
    <w:rsid w:val="00793D86"/>
    <w:rsid w:val="00824C8D"/>
    <w:rsid w:val="00920FBC"/>
    <w:rsid w:val="009D0E7D"/>
    <w:rsid w:val="00A51924"/>
    <w:rsid w:val="00A75A47"/>
    <w:rsid w:val="00AA451E"/>
    <w:rsid w:val="00B00E84"/>
    <w:rsid w:val="00B01E6D"/>
    <w:rsid w:val="00B409E5"/>
    <w:rsid w:val="00BB5BDB"/>
    <w:rsid w:val="00C26E77"/>
    <w:rsid w:val="00CA3323"/>
    <w:rsid w:val="00D73D1D"/>
    <w:rsid w:val="00DF478D"/>
    <w:rsid w:val="00F12AE3"/>
    <w:rsid w:val="00FA1C77"/>
    <w:rsid w:val="00FD4E64"/>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B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47"/>
    <w:rPr>
      <w:sz w:val="24"/>
      <w:szCs w:val="24"/>
    </w:rPr>
  </w:style>
  <w:style w:type="paragraph" w:styleId="Heading1">
    <w:name w:val="heading 1"/>
    <w:basedOn w:val="Normal"/>
    <w:next w:val="Normal"/>
    <w:link w:val="Heading1Char"/>
    <w:uiPriority w:val="9"/>
    <w:qFormat/>
    <w:rsid w:val="00A75A4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A75A47"/>
    <w:pPr>
      <w:keepNext/>
      <w:outlineLvl w:val="1"/>
    </w:pPr>
    <w:rPr>
      <w:rFonts w:ascii="Trebuchet MS" w:hAnsi="Trebuchet MS"/>
      <w:b/>
      <w:color w:val="79CCED"/>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5A47"/>
    <w:rPr>
      <w:rFonts w:ascii="Calibri" w:eastAsia="MS Gothic" w:hAnsi="Calibri"/>
      <w:b/>
      <w:bCs/>
      <w:kern w:val="32"/>
      <w:sz w:val="32"/>
      <w:szCs w:val="32"/>
    </w:rPr>
  </w:style>
  <w:style w:type="character" w:customStyle="1" w:styleId="Heading2Char">
    <w:name w:val="Heading 2 Char"/>
    <w:link w:val="Heading2"/>
    <w:rsid w:val="00A75A47"/>
    <w:rPr>
      <w:rFonts w:ascii="Trebuchet MS" w:hAnsi="Trebuchet MS"/>
      <w:b/>
      <w:color w:val="79CCED"/>
      <w:sz w:val="28"/>
      <w:szCs w:val="32"/>
      <w:lang w:eastAsia="en-GB"/>
    </w:rPr>
  </w:style>
  <w:style w:type="paragraph" w:styleId="ListParagraph">
    <w:name w:val="List Paragraph"/>
    <w:basedOn w:val="Normal"/>
    <w:uiPriority w:val="34"/>
    <w:qFormat/>
    <w:rsid w:val="000412CF"/>
    <w:pPr>
      <w:ind w:left="720"/>
      <w:contextualSpacing/>
    </w:pPr>
    <w:rPr>
      <w:rFonts w:asciiTheme="minorHAnsi" w:eastAsiaTheme="minorEastAsia" w:hAnsiTheme="minorHAnsi" w:cstheme="minorBidi"/>
      <w:lang w:val="en-GB"/>
    </w:rPr>
  </w:style>
  <w:style w:type="character" w:styleId="Hyperlink">
    <w:name w:val="Hyperlink"/>
    <w:basedOn w:val="DefaultParagraphFont"/>
    <w:uiPriority w:val="99"/>
    <w:unhideWhenUsed/>
    <w:rsid w:val="00FA1C77"/>
    <w:rPr>
      <w:color w:val="0563C1" w:themeColor="hyperlink"/>
      <w:u w:val="single"/>
    </w:rPr>
  </w:style>
  <w:style w:type="paragraph" w:styleId="Header">
    <w:name w:val="header"/>
    <w:basedOn w:val="Normal"/>
    <w:link w:val="HeaderChar"/>
    <w:uiPriority w:val="99"/>
    <w:unhideWhenUsed/>
    <w:rsid w:val="00D73D1D"/>
    <w:pPr>
      <w:tabs>
        <w:tab w:val="center" w:pos="4513"/>
        <w:tab w:val="right" w:pos="9026"/>
      </w:tabs>
    </w:pPr>
  </w:style>
  <w:style w:type="character" w:customStyle="1" w:styleId="HeaderChar">
    <w:name w:val="Header Char"/>
    <w:basedOn w:val="DefaultParagraphFont"/>
    <w:link w:val="Header"/>
    <w:uiPriority w:val="99"/>
    <w:rsid w:val="00D73D1D"/>
    <w:rPr>
      <w:sz w:val="24"/>
      <w:szCs w:val="24"/>
    </w:rPr>
  </w:style>
  <w:style w:type="paragraph" w:styleId="Footer">
    <w:name w:val="footer"/>
    <w:basedOn w:val="Normal"/>
    <w:link w:val="FooterChar"/>
    <w:uiPriority w:val="99"/>
    <w:unhideWhenUsed/>
    <w:rsid w:val="00D73D1D"/>
    <w:pPr>
      <w:tabs>
        <w:tab w:val="center" w:pos="4513"/>
        <w:tab w:val="right" w:pos="9026"/>
      </w:tabs>
    </w:pPr>
  </w:style>
  <w:style w:type="character" w:customStyle="1" w:styleId="FooterChar">
    <w:name w:val="Footer Char"/>
    <w:basedOn w:val="DefaultParagraphFont"/>
    <w:link w:val="Footer"/>
    <w:uiPriority w:val="99"/>
    <w:rsid w:val="00D73D1D"/>
    <w:rPr>
      <w:sz w:val="24"/>
      <w:szCs w:val="24"/>
    </w:rPr>
  </w:style>
  <w:style w:type="paragraph" w:styleId="BalloonText">
    <w:name w:val="Balloon Text"/>
    <w:basedOn w:val="Normal"/>
    <w:link w:val="BalloonTextChar"/>
    <w:uiPriority w:val="99"/>
    <w:semiHidden/>
    <w:unhideWhenUsed/>
    <w:rsid w:val="00D73D1D"/>
    <w:rPr>
      <w:rFonts w:ascii="Tahoma" w:hAnsi="Tahoma" w:cs="Tahoma"/>
      <w:sz w:val="16"/>
      <w:szCs w:val="16"/>
    </w:rPr>
  </w:style>
  <w:style w:type="character" w:customStyle="1" w:styleId="BalloonTextChar">
    <w:name w:val="Balloon Text Char"/>
    <w:basedOn w:val="DefaultParagraphFont"/>
    <w:link w:val="BalloonText"/>
    <w:uiPriority w:val="99"/>
    <w:semiHidden/>
    <w:rsid w:val="00D7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9aTjFGCKKHE" TargetMode="External"/><Relationship Id="rId8" Type="http://schemas.openxmlformats.org/officeDocument/2006/relationships/hyperlink" Target="http://www.senedd.assembly.wales/documents/s49669/Report%20-%208%20March%202016.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Sustainable Wales</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Minhinnick</dc:creator>
  <cp:lastModifiedBy>Peter Morgan</cp:lastModifiedBy>
  <cp:revision>3</cp:revision>
  <dcterms:created xsi:type="dcterms:W3CDTF">2016-04-01T11:28:00Z</dcterms:created>
  <dcterms:modified xsi:type="dcterms:W3CDTF">2016-04-15T22:25:00Z</dcterms:modified>
</cp:coreProperties>
</file>